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F60DB" w:rsidRPr="00B50971" w:rsidRDefault="00DF60DB" w:rsidP="00DF60DB">
      <w:pPr>
        <w:pStyle w:val="1-"/>
        <w:numPr>
          <w:ilvl w:val="0"/>
          <w:numId w:val="0"/>
        </w:numPr>
        <w:ind w:left="1638"/>
        <w:jc w:val="left"/>
      </w:pPr>
      <w:r>
        <w:rPr>
          <w:rFonts w:hint="cs"/>
          <w:rtl/>
        </w:rPr>
        <w:t xml:space="preserve">הצעת מחיר </w:t>
      </w:r>
      <w:r w:rsidRPr="00AD3152">
        <w:rPr>
          <w:rtl/>
        </w:rPr>
        <w:t>יוגש בנפרד באמצעות המערכת המקוונת)</w:t>
      </w:r>
    </w:p>
    <w:tbl>
      <w:tblPr>
        <w:tblStyle w:val="TableGrid"/>
        <w:tblpPr w:leftFromText="180" w:rightFromText="180" w:vertAnchor="text" w:horzAnchor="margin" w:tblpY="11"/>
        <w:bidiVisual/>
        <w:tblW w:w="6972" w:type="dxa"/>
        <w:tblLook w:val="04A0" w:firstRow="1" w:lastRow="0" w:firstColumn="1" w:lastColumn="0" w:noHBand="0" w:noVBand="1"/>
      </w:tblPr>
      <w:tblGrid>
        <w:gridCol w:w="1860"/>
        <w:gridCol w:w="1405"/>
        <w:gridCol w:w="3707"/>
      </w:tblGrid>
      <w:tr w:rsidR="00DF60DB" w:rsidRPr="00B50971" w:rsidTr="001F5FEE">
        <w:trPr>
          <w:trHeight w:val="574"/>
        </w:trPr>
        <w:tc>
          <w:tcPr>
            <w:tcW w:w="1860" w:type="dxa"/>
            <w:shd w:val="clear" w:color="auto" w:fill="D9D9D9" w:themeFill="background1" w:themeFillShade="D9"/>
            <w:vAlign w:val="center"/>
          </w:tcPr>
          <w:p w:rsidR="00DF60DB" w:rsidRPr="00B50971" w:rsidRDefault="00DF60DB" w:rsidP="001F5FEE">
            <w:pPr>
              <w:tabs>
                <w:tab w:val="left" w:pos="509"/>
              </w:tabs>
              <w:rPr>
                <w:rFonts w:ascii="Narkisim" w:hAnsi="Narkisim" w:cs="Narkisim"/>
                <w:b/>
                <w:bCs/>
                <w:color w:val="000000"/>
                <w:rtl/>
              </w:rPr>
            </w:pPr>
            <w:r w:rsidRPr="00B50971">
              <w:rPr>
                <w:rFonts w:ascii="Narkisim" w:hAnsi="Narkisim" w:cs="Narkisim"/>
                <w:b/>
                <w:bCs/>
                <w:color w:val="000000"/>
                <w:rtl/>
              </w:rPr>
              <w:t>פירוט</w:t>
            </w:r>
          </w:p>
        </w:tc>
        <w:tc>
          <w:tcPr>
            <w:tcW w:w="1405" w:type="dxa"/>
            <w:shd w:val="clear" w:color="auto" w:fill="D9D9D9" w:themeFill="background1" w:themeFillShade="D9"/>
            <w:vAlign w:val="center"/>
          </w:tcPr>
          <w:p w:rsidR="00DF60DB" w:rsidRPr="00B50971" w:rsidRDefault="00DF60DB" w:rsidP="001F5FEE">
            <w:pPr>
              <w:tabs>
                <w:tab w:val="left" w:pos="509"/>
              </w:tabs>
              <w:rPr>
                <w:rFonts w:ascii="Narkisim" w:hAnsi="Narkisim" w:cs="Narkisim"/>
                <w:b/>
                <w:bCs/>
                <w:color w:val="000000"/>
                <w:rtl/>
              </w:rPr>
            </w:pPr>
            <w:r w:rsidRPr="00B50971">
              <w:rPr>
                <w:rFonts w:ascii="Narkisim" w:hAnsi="Narkisim" w:cs="Narkisim"/>
                <w:b/>
                <w:bCs/>
                <w:color w:val="000000"/>
                <w:rtl/>
              </w:rPr>
              <w:t>משקל יחסי</w:t>
            </w:r>
          </w:p>
        </w:tc>
        <w:tc>
          <w:tcPr>
            <w:tcW w:w="3707" w:type="dxa"/>
            <w:shd w:val="clear" w:color="auto" w:fill="D9D9D9" w:themeFill="background1" w:themeFillShade="D9"/>
            <w:vAlign w:val="center"/>
          </w:tcPr>
          <w:p w:rsidR="00DF60DB" w:rsidRPr="00B50971" w:rsidRDefault="00DF60DB" w:rsidP="001F5FEE">
            <w:pPr>
              <w:tabs>
                <w:tab w:val="left" w:pos="509"/>
              </w:tabs>
              <w:rPr>
                <w:rFonts w:ascii="Narkisim" w:hAnsi="Narkisim" w:cs="Narkisim"/>
                <w:b/>
                <w:bCs/>
                <w:color w:val="000000"/>
                <w:rtl/>
              </w:rPr>
            </w:pPr>
            <w:r w:rsidRPr="00B50971">
              <w:rPr>
                <w:rFonts w:ascii="Narkisim" w:hAnsi="Narkisim" w:cs="Narkisim"/>
                <w:b/>
                <w:bCs/>
                <w:color w:val="000000"/>
                <w:rtl/>
              </w:rPr>
              <w:t>הצעת מחיר סופית (עבור עוסק חייב - כולל מע"מ)</w:t>
            </w:r>
            <w:r>
              <w:rPr>
                <w:rFonts w:ascii="Narkisim" w:hAnsi="Narkisim" w:cs="Narkisim"/>
                <w:b/>
                <w:bCs/>
                <w:color w:val="000000"/>
              </w:rPr>
              <w:t xml:space="preserve">  </w:t>
            </w:r>
            <w:r>
              <w:rPr>
                <w:rFonts w:ascii="Narkisim" w:hAnsi="Narkisim" w:cs="Narkisim" w:hint="cs"/>
                <w:b/>
                <w:bCs/>
                <w:color w:val="000000"/>
                <w:rtl/>
              </w:rPr>
              <w:t xml:space="preserve"> יש לנקוב בערך בש"ח כולל מע"מ. </w:t>
            </w:r>
          </w:p>
        </w:tc>
      </w:tr>
      <w:tr w:rsidR="00DF60DB" w:rsidRPr="00B50971" w:rsidTr="001F5FEE">
        <w:tc>
          <w:tcPr>
            <w:tcW w:w="1860" w:type="dxa"/>
          </w:tcPr>
          <w:p w:rsidR="00DF60DB" w:rsidRPr="00B50971" w:rsidRDefault="00DF60DB" w:rsidP="001F5FEE">
            <w:pPr>
              <w:pStyle w:val="1110"/>
              <w:numPr>
                <w:ilvl w:val="0"/>
                <w:numId w:val="0"/>
              </w:numPr>
              <w:jc w:val="left"/>
              <w:rPr>
                <w:rFonts w:ascii="Narkisim" w:hAnsi="Narkisim" w:cs="Narkisim"/>
              </w:rPr>
            </w:pPr>
            <w:r w:rsidRPr="00B50971">
              <w:rPr>
                <w:rFonts w:ascii="Narkisim" w:hAnsi="Narkisim" w:cs="Narkisim"/>
                <w:rtl/>
              </w:rPr>
              <w:t>יחידת התמחור 1</w:t>
            </w:r>
          </w:p>
          <w:p w:rsidR="00DF60DB" w:rsidRPr="00B50971" w:rsidRDefault="00DF60DB" w:rsidP="001F5FEE">
            <w:pPr>
              <w:pStyle w:val="1110"/>
              <w:numPr>
                <w:ilvl w:val="0"/>
                <w:numId w:val="0"/>
              </w:numPr>
              <w:jc w:val="left"/>
              <w:rPr>
                <w:rFonts w:ascii="Narkisim" w:hAnsi="Narkisim" w:cs="Narkisim"/>
                <w:rtl/>
              </w:rPr>
            </w:pPr>
            <w:r w:rsidRPr="00B50971">
              <w:rPr>
                <w:rFonts w:ascii="Narkisim" w:hAnsi="Narkisim" w:cs="Narkisim"/>
                <w:rtl/>
              </w:rPr>
              <w:t xml:space="preserve">עלות חנקן נוזלי </w:t>
            </w:r>
            <w:r>
              <w:rPr>
                <w:rFonts w:ascii="Narkisim" w:hAnsi="Narkisim" w:cs="Narkisim" w:hint="cs"/>
                <w:rtl/>
              </w:rPr>
              <w:t xml:space="preserve">99.95% </w:t>
            </w:r>
            <w:r w:rsidRPr="00B50971">
              <w:rPr>
                <w:rFonts w:ascii="Narkisim" w:hAnsi="Narkisim" w:cs="Narkisim"/>
                <w:rtl/>
              </w:rPr>
              <w:t>לליטר</w:t>
            </w:r>
          </w:p>
          <w:p w:rsidR="00DF60DB" w:rsidRPr="00B50971" w:rsidRDefault="00DF60DB" w:rsidP="001F5FEE">
            <w:pPr>
              <w:pStyle w:val="1110"/>
              <w:numPr>
                <w:ilvl w:val="0"/>
                <w:numId w:val="0"/>
              </w:numPr>
              <w:jc w:val="left"/>
              <w:rPr>
                <w:rFonts w:ascii="Narkisim" w:hAnsi="Narkisim" w:cs="Narkisim"/>
                <w:rtl/>
              </w:rPr>
            </w:pPr>
          </w:p>
        </w:tc>
        <w:tc>
          <w:tcPr>
            <w:tcW w:w="1405" w:type="dxa"/>
            <w:shd w:val="clear" w:color="auto" w:fill="FFFF00"/>
          </w:tcPr>
          <w:p w:rsidR="00DF60DB" w:rsidRPr="00B50971" w:rsidRDefault="00DF60DB" w:rsidP="001F5FEE">
            <w:pPr>
              <w:pStyle w:val="1110"/>
              <w:numPr>
                <w:ilvl w:val="0"/>
                <w:numId w:val="0"/>
              </w:numPr>
              <w:jc w:val="left"/>
              <w:rPr>
                <w:rFonts w:ascii="Narkisim" w:hAnsi="Narkisim" w:cs="Narkisim"/>
                <w:rtl/>
              </w:rPr>
            </w:pPr>
            <w:r>
              <w:rPr>
                <w:rFonts w:ascii="Narkisim" w:hAnsi="Narkisim" w:cs="Narkisim" w:hint="cs"/>
                <w:rtl/>
              </w:rPr>
              <w:t>60%</w:t>
            </w:r>
          </w:p>
        </w:tc>
        <w:tc>
          <w:tcPr>
            <w:tcW w:w="3707" w:type="dxa"/>
          </w:tcPr>
          <w:p w:rsidR="00DF60DB" w:rsidRPr="00B50971" w:rsidRDefault="00DF60DB" w:rsidP="001F5FEE">
            <w:pPr>
              <w:pStyle w:val="1110"/>
              <w:numPr>
                <w:ilvl w:val="0"/>
                <w:numId w:val="0"/>
              </w:numPr>
              <w:jc w:val="left"/>
              <w:rPr>
                <w:rFonts w:ascii="Narkisim" w:hAnsi="Narkisim" w:cs="Narkisim"/>
                <w:rtl/>
              </w:rPr>
            </w:pPr>
          </w:p>
        </w:tc>
      </w:tr>
      <w:tr w:rsidR="00DF60DB" w:rsidRPr="00B50971" w:rsidTr="001F5FEE">
        <w:tc>
          <w:tcPr>
            <w:tcW w:w="1860" w:type="dxa"/>
          </w:tcPr>
          <w:p w:rsidR="00DF60DB" w:rsidRPr="00B50971" w:rsidRDefault="00DF60DB" w:rsidP="001F5FEE">
            <w:pPr>
              <w:pStyle w:val="1110"/>
              <w:numPr>
                <w:ilvl w:val="0"/>
                <w:numId w:val="0"/>
              </w:numPr>
              <w:jc w:val="left"/>
              <w:rPr>
                <w:rFonts w:ascii="Narkisim" w:hAnsi="Narkisim" w:cs="Narkisim"/>
                <w:rtl/>
              </w:rPr>
            </w:pPr>
            <w:r>
              <w:rPr>
                <w:rFonts w:ascii="Narkisim" w:hAnsi="Narkisim" w:cs="Narkisim" w:hint="cs"/>
                <w:rtl/>
              </w:rPr>
              <w:t xml:space="preserve">מחיר </w:t>
            </w:r>
            <w:r w:rsidRPr="00B50971">
              <w:rPr>
                <w:rFonts w:ascii="Narkisim" w:hAnsi="Narkisim" w:cs="Narkisim"/>
                <w:rtl/>
              </w:rPr>
              <w:t xml:space="preserve">הובלה </w:t>
            </w:r>
            <w:r>
              <w:rPr>
                <w:rFonts w:ascii="Narkisim" w:hAnsi="Narkisim" w:cs="Narkisim" w:hint="cs"/>
                <w:rtl/>
              </w:rPr>
              <w:t xml:space="preserve">   </w:t>
            </w:r>
            <w:r w:rsidRPr="00B50971">
              <w:rPr>
                <w:rFonts w:ascii="Narkisim" w:hAnsi="Narkisim" w:cs="Narkisim"/>
                <w:rtl/>
              </w:rPr>
              <w:t>למכון ווטר</w:t>
            </w:r>
            <w:r>
              <w:rPr>
                <w:rFonts w:ascii="Narkisim" w:hAnsi="Narkisim" w:cs="Narkisim" w:hint="cs"/>
                <w:rtl/>
              </w:rPr>
              <w:t>י</w:t>
            </w:r>
            <w:r w:rsidRPr="00B50971">
              <w:rPr>
                <w:rFonts w:ascii="Narkisim" w:hAnsi="Narkisim" w:cs="Narkisim"/>
                <w:rtl/>
              </w:rPr>
              <w:t>נ</w:t>
            </w:r>
            <w:r>
              <w:rPr>
                <w:rFonts w:ascii="Narkisim" w:hAnsi="Narkisim" w:cs="Narkisim" w:hint="cs"/>
                <w:rtl/>
              </w:rPr>
              <w:t xml:space="preserve">רי, בית דגן  </w:t>
            </w:r>
          </w:p>
        </w:tc>
        <w:tc>
          <w:tcPr>
            <w:tcW w:w="1405" w:type="dxa"/>
            <w:shd w:val="clear" w:color="auto" w:fill="FFFF00"/>
          </w:tcPr>
          <w:p w:rsidR="00DF60DB" w:rsidRPr="00B50971" w:rsidRDefault="00DF60DB" w:rsidP="001F5FEE">
            <w:pPr>
              <w:pStyle w:val="1110"/>
              <w:numPr>
                <w:ilvl w:val="0"/>
                <w:numId w:val="0"/>
              </w:numPr>
              <w:jc w:val="left"/>
              <w:rPr>
                <w:rFonts w:ascii="Narkisim" w:hAnsi="Narkisim" w:cs="Narkisim"/>
                <w:rtl/>
              </w:rPr>
            </w:pPr>
            <w:r>
              <w:rPr>
                <w:rFonts w:ascii="Narkisim" w:hAnsi="Narkisim" w:cs="Narkisim" w:hint="cs"/>
                <w:rtl/>
              </w:rPr>
              <w:t xml:space="preserve">15% </w:t>
            </w:r>
          </w:p>
        </w:tc>
        <w:tc>
          <w:tcPr>
            <w:tcW w:w="3707" w:type="dxa"/>
          </w:tcPr>
          <w:p w:rsidR="00DF60DB" w:rsidRPr="00B50971" w:rsidRDefault="00DF60DB" w:rsidP="001F5FEE">
            <w:pPr>
              <w:pStyle w:val="1110"/>
              <w:numPr>
                <w:ilvl w:val="0"/>
                <w:numId w:val="0"/>
              </w:numPr>
              <w:jc w:val="left"/>
              <w:rPr>
                <w:rFonts w:ascii="Narkisim" w:hAnsi="Narkisim" w:cs="Narkisim"/>
                <w:rtl/>
              </w:rPr>
            </w:pPr>
          </w:p>
        </w:tc>
      </w:tr>
      <w:tr w:rsidR="00DF60DB" w:rsidRPr="00B50971" w:rsidTr="001F5FEE">
        <w:tc>
          <w:tcPr>
            <w:tcW w:w="1860" w:type="dxa"/>
          </w:tcPr>
          <w:p w:rsidR="00DF60DB" w:rsidRPr="00B50971" w:rsidRDefault="00DF60DB" w:rsidP="001F5FEE">
            <w:pPr>
              <w:pStyle w:val="1110"/>
              <w:numPr>
                <w:ilvl w:val="0"/>
                <w:numId w:val="0"/>
              </w:numPr>
              <w:jc w:val="left"/>
              <w:rPr>
                <w:rFonts w:ascii="Narkisim" w:hAnsi="Narkisim" w:cs="Narkisim"/>
                <w:rtl/>
              </w:rPr>
            </w:pPr>
            <w:r w:rsidRPr="00B50971">
              <w:rPr>
                <w:rFonts w:ascii="Narkisim" w:hAnsi="Narkisim" w:cs="Narkisim"/>
                <w:rtl/>
              </w:rPr>
              <w:t>הובלה לשכת ראש פינה/עמקים</w:t>
            </w:r>
          </w:p>
        </w:tc>
        <w:tc>
          <w:tcPr>
            <w:tcW w:w="1405" w:type="dxa"/>
            <w:shd w:val="clear" w:color="auto" w:fill="FFFF00"/>
          </w:tcPr>
          <w:p w:rsidR="00DF60DB" w:rsidRPr="00B50971" w:rsidRDefault="00DF60DB" w:rsidP="001F5FEE">
            <w:pPr>
              <w:pStyle w:val="1110"/>
              <w:numPr>
                <w:ilvl w:val="0"/>
                <w:numId w:val="0"/>
              </w:numPr>
              <w:jc w:val="left"/>
              <w:rPr>
                <w:rFonts w:ascii="Narkisim" w:hAnsi="Narkisim" w:cs="Narkisim"/>
                <w:rtl/>
              </w:rPr>
            </w:pPr>
            <w:r>
              <w:rPr>
                <w:rFonts w:ascii="Narkisim" w:hAnsi="Narkisim" w:cs="Narkisim" w:hint="cs"/>
                <w:rtl/>
              </w:rPr>
              <w:t>15%</w:t>
            </w:r>
          </w:p>
        </w:tc>
        <w:tc>
          <w:tcPr>
            <w:tcW w:w="3707" w:type="dxa"/>
          </w:tcPr>
          <w:p w:rsidR="00DF60DB" w:rsidRPr="00B50971" w:rsidRDefault="00DF60DB" w:rsidP="001F5FEE">
            <w:pPr>
              <w:pStyle w:val="1110"/>
              <w:numPr>
                <w:ilvl w:val="0"/>
                <w:numId w:val="0"/>
              </w:numPr>
              <w:jc w:val="left"/>
              <w:rPr>
                <w:rFonts w:ascii="Narkisim" w:hAnsi="Narkisim" w:cs="Narkisim"/>
                <w:rtl/>
              </w:rPr>
            </w:pPr>
          </w:p>
        </w:tc>
      </w:tr>
      <w:tr w:rsidR="00DF60DB" w:rsidRPr="00B50971" w:rsidTr="001F5FEE">
        <w:tc>
          <w:tcPr>
            <w:tcW w:w="1860" w:type="dxa"/>
          </w:tcPr>
          <w:p w:rsidR="00DF60DB" w:rsidRPr="000F3214" w:rsidRDefault="00DF60DB" w:rsidP="001F5FEE">
            <w:pPr>
              <w:pStyle w:val="1110"/>
              <w:numPr>
                <w:ilvl w:val="0"/>
                <w:numId w:val="0"/>
              </w:numPr>
              <w:jc w:val="left"/>
              <w:rPr>
                <w:rFonts w:ascii="Narkisim" w:hAnsi="Narkisim" w:cs="Narkisim"/>
                <w:rtl/>
              </w:rPr>
            </w:pPr>
            <w:r>
              <w:rPr>
                <w:rFonts w:ascii="Narkisim" w:hAnsi="Narkisim" w:cs="Narkisim" w:hint="cs"/>
                <w:rtl/>
              </w:rPr>
              <w:t xml:space="preserve">תוספת באחוזים למחירי שינוע (הובלת) חנקן במקרה של קריאה דחופה (אקספרס)  - 24 שע' מהקריאה (בימים א-ה') </w:t>
            </w:r>
          </w:p>
        </w:tc>
        <w:tc>
          <w:tcPr>
            <w:tcW w:w="1405" w:type="dxa"/>
            <w:shd w:val="clear" w:color="auto" w:fill="FFFF00"/>
          </w:tcPr>
          <w:p w:rsidR="00DF60DB" w:rsidRPr="00B50971" w:rsidRDefault="00DF60DB" w:rsidP="001F5FEE">
            <w:pPr>
              <w:pStyle w:val="1110"/>
              <w:numPr>
                <w:ilvl w:val="0"/>
                <w:numId w:val="0"/>
              </w:numPr>
              <w:jc w:val="left"/>
              <w:rPr>
                <w:rFonts w:ascii="Narkisim" w:hAnsi="Narkisim" w:cs="Narkisim"/>
                <w:rtl/>
              </w:rPr>
            </w:pPr>
            <w:r>
              <w:rPr>
                <w:rFonts w:ascii="Narkisim" w:hAnsi="Narkisim" w:cs="Narkisim" w:hint="cs"/>
                <w:rtl/>
              </w:rPr>
              <w:t>10%</w:t>
            </w:r>
          </w:p>
        </w:tc>
        <w:tc>
          <w:tcPr>
            <w:tcW w:w="3707" w:type="dxa"/>
          </w:tcPr>
          <w:p w:rsidR="00DF60DB" w:rsidRPr="00B50971" w:rsidRDefault="00DF60DB" w:rsidP="001F5FEE">
            <w:pPr>
              <w:pStyle w:val="1110"/>
              <w:numPr>
                <w:ilvl w:val="0"/>
                <w:numId w:val="0"/>
              </w:numPr>
              <w:rPr>
                <w:rFonts w:ascii="Narkisim" w:hAnsi="Narkisim" w:cs="Narkisim"/>
                <w:rtl/>
              </w:rPr>
            </w:pPr>
            <w:r>
              <w:rPr>
                <w:rFonts w:ascii="Narkisim" w:hAnsi="Narkisim" w:cs="Narkisim" w:hint="cs"/>
                <w:rtl/>
              </w:rPr>
              <w:t xml:space="preserve">התוספת המוצעת על ידי באחוזים הנה ____ %. [לצורך חישוב ציון המחיר המשוקלל התוספת הנקובה תחושב לפי מחיר של 100 ₪] </w:t>
            </w:r>
          </w:p>
        </w:tc>
      </w:tr>
      <w:tr w:rsidR="00DF60DB" w:rsidRPr="00B50971" w:rsidTr="001F5FEE">
        <w:trPr>
          <w:trHeight w:val="619"/>
        </w:trPr>
        <w:tc>
          <w:tcPr>
            <w:tcW w:w="1860" w:type="dxa"/>
            <w:shd w:val="clear" w:color="auto" w:fill="auto"/>
          </w:tcPr>
          <w:p w:rsidR="00DF60DB" w:rsidRPr="00B50971" w:rsidRDefault="00DF60DB" w:rsidP="001F5FEE">
            <w:pPr>
              <w:pStyle w:val="1110"/>
              <w:numPr>
                <w:ilvl w:val="0"/>
                <w:numId w:val="0"/>
              </w:numPr>
              <w:jc w:val="left"/>
              <w:rPr>
                <w:rFonts w:ascii="Narkisim" w:hAnsi="Narkisim" w:cs="Narkisim"/>
                <w:rtl/>
              </w:rPr>
            </w:pPr>
            <w:r w:rsidRPr="00B50971">
              <w:rPr>
                <w:rFonts w:ascii="Narkisim" w:hAnsi="Narkisim" w:cs="Narkisim"/>
                <w:rtl/>
              </w:rPr>
              <w:t>סה"כ</w:t>
            </w:r>
          </w:p>
        </w:tc>
        <w:tc>
          <w:tcPr>
            <w:tcW w:w="1405" w:type="dxa"/>
            <w:shd w:val="clear" w:color="auto" w:fill="auto"/>
          </w:tcPr>
          <w:p w:rsidR="00DF60DB" w:rsidRPr="00B50971" w:rsidRDefault="00DF60DB" w:rsidP="001F5FEE">
            <w:pPr>
              <w:pStyle w:val="1110"/>
              <w:numPr>
                <w:ilvl w:val="0"/>
                <w:numId w:val="0"/>
              </w:numPr>
              <w:jc w:val="left"/>
              <w:rPr>
                <w:rFonts w:ascii="Narkisim" w:hAnsi="Narkisim" w:cs="Narkisim"/>
                <w:rtl/>
              </w:rPr>
            </w:pPr>
            <w:r w:rsidRPr="00B50971">
              <w:rPr>
                <w:rFonts w:ascii="Narkisim" w:hAnsi="Narkisim" w:cs="Narkisim"/>
                <w:rtl/>
              </w:rPr>
              <w:t>100%</w:t>
            </w:r>
          </w:p>
        </w:tc>
        <w:tc>
          <w:tcPr>
            <w:tcW w:w="3707" w:type="dxa"/>
            <w:shd w:val="clear" w:color="auto" w:fill="595959" w:themeFill="text1" w:themeFillTint="A6"/>
          </w:tcPr>
          <w:p w:rsidR="00DF60DB" w:rsidRPr="00B50971" w:rsidRDefault="00DF60DB" w:rsidP="001F5FEE">
            <w:pPr>
              <w:pStyle w:val="1110"/>
              <w:numPr>
                <w:ilvl w:val="0"/>
                <w:numId w:val="0"/>
              </w:numPr>
              <w:jc w:val="left"/>
              <w:rPr>
                <w:rFonts w:ascii="Narkisim" w:hAnsi="Narkisim" w:cs="Narkisim"/>
                <w:rtl/>
              </w:rPr>
            </w:pPr>
          </w:p>
        </w:tc>
      </w:tr>
    </w:tbl>
    <w:p w:rsidR="00DF60DB" w:rsidRPr="00B50971" w:rsidRDefault="00DF60DB" w:rsidP="00DF60DB">
      <w:pPr>
        <w:pStyle w:val="1110"/>
        <w:rPr>
          <w:rFonts w:ascii="Narkisim" w:hAnsi="Narkisim" w:cs="Narkisim"/>
          <w:rtl/>
        </w:rPr>
      </w:pPr>
      <w:r w:rsidRPr="00B50971">
        <w:rPr>
          <w:rFonts w:ascii="Narkisim" w:hAnsi="Narkisim" w:cs="Narkisim"/>
          <w:rtl/>
        </w:rPr>
        <w:t>אין להתנות את ההצעה בשום תנאי, אין להוסיף עלויות נוספות על המפורט בטבלה. במידה ויש עלויות נוספות, יש לשקלל אותן במסגרת מרכיבי התמחור המבוקש.</w:t>
      </w:r>
    </w:p>
    <w:p w:rsidR="00DF60DB" w:rsidRDefault="00DF60DB" w:rsidP="00DF60DB">
      <w:pPr>
        <w:pStyle w:val="1110"/>
        <w:rPr>
          <w:rFonts w:ascii="Narkisim" w:hAnsi="Narkisim" w:cs="Narkisim"/>
        </w:rPr>
      </w:pPr>
      <w:r w:rsidRPr="00B50971">
        <w:rPr>
          <w:rFonts w:ascii="Narkisim" w:hAnsi="Narkisim" w:cs="Narkisim"/>
          <w:rtl/>
        </w:rPr>
        <w:t>הסכומים האמורים יכללו מע"מ וכל מס אחר החל על פי דין. יובהר כי הצעת המחיר היא סופית וכוללת את כל ההוצאות הכרוכות במתן השירותים והמציע מצהיר ומתחייב כי מעבר לאמור לא יידרש על ידו כל סכום נוסף.</w:t>
      </w:r>
    </w:p>
    <w:p w:rsidR="006F5743" w:rsidRPr="00B50971" w:rsidRDefault="006F5743" w:rsidP="006F5743">
      <w:pPr>
        <w:pStyle w:val="1110"/>
        <w:rPr>
          <w:rFonts w:ascii="Narkisim" w:hAnsi="Narkisim" w:cs="Narkisim"/>
          <w:rtl/>
        </w:rPr>
      </w:pPr>
      <w:r w:rsidRPr="00B50971">
        <w:rPr>
          <w:rFonts w:ascii="Narkisim" w:hAnsi="Narkisim" w:cs="Narkisim"/>
          <w:rtl/>
        </w:rPr>
        <w:lastRenderedPageBreak/>
        <w:t>אין להתנות את ההצעה בשום תנאי, אין להוסיף עלויות נוספות על המפורט בטבלה. במידה ויש עלויות נוספות, יש לשקלל אותן במסגרת מרכיבי התמחור המבוקש.</w:t>
      </w:r>
    </w:p>
    <w:p w:rsidR="006F5743" w:rsidRPr="00B50971" w:rsidRDefault="006F5743" w:rsidP="006F5743">
      <w:pPr>
        <w:pStyle w:val="1110"/>
        <w:rPr>
          <w:rFonts w:ascii="Narkisim" w:hAnsi="Narkisim" w:cs="Narkisim"/>
        </w:rPr>
      </w:pPr>
      <w:r w:rsidRPr="00B50971">
        <w:rPr>
          <w:rFonts w:ascii="Narkisim" w:hAnsi="Narkisim" w:cs="Narkisim"/>
          <w:rtl/>
        </w:rPr>
        <w:t>הסכומים האמורים יכללו מע"מ וכל מס אחר החל על פי דין. יובהר כי הצעת המחיר היא סופית וכוללת את כל ההוצאות הכרוכות במתן השירותים והמציע מצהיר ומתחייב כי מעבר לאמור לא יידרש על ידו כל סכום נוסף.</w:t>
      </w:r>
    </w:p>
    <w:p w:rsidR="006F5743" w:rsidRDefault="006F5743" w:rsidP="006F5743">
      <w:pPr>
        <w:pStyle w:val="1110"/>
        <w:numPr>
          <w:ilvl w:val="0"/>
          <w:numId w:val="0"/>
        </w:numPr>
        <w:ind w:left="1638"/>
        <w:rPr>
          <w:rFonts w:ascii="Narkisim" w:hAnsi="Narkisim" w:cs="Narkisim"/>
          <w:rtl/>
        </w:rPr>
      </w:pPr>
    </w:p>
    <w:p w:rsidR="00020818" w:rsidRDefault="00020818" w:rsidP="00020818">
      <w:pPr>
        <w:pStyle w:val="1110"/>
        <w:numPr>
          <w:ilvl w:val="0"/>
          <w:numId w:val="0"/>
        </w:numPr>
        <w:ind w:left="1638"/>
        <w:jc w:val="right"/>
        <w:rPr>
          <w:rFonts w:ascii="Narkisim" w:hAnsi="Narkisim" w:cs="Narkisim"/>
          <w:rtl/>
        </w:rPr>
      </w:pPr>
      <w:bookmarkStart w:id="0" w:name="_GoBack"/>
      <w:r>
        <w:rPr>
          <w:rFonts w:ascii="Narkisim" w:hAnsi="Narkisim" w:cs="Narkisim" w:hint="cs"/>
          <w:rtl/>
        </w:rPr>
        <w:t>___________</w:t>
      </w:r>
    </w:p>
    <w:p w:rsidR="00020818" w:rsidRPr="00B50971" w:rsidRDefault="00020818" w:rsidP="00020818">
      <w:pPr>
        <w:pStyle w:val="1110"/>
        <w:numPr>
          <w:ilvl w:val="0"/>
          <w:numId w:val="0"/>
        </w:numPr>
        <w:ind w:left="1638"/>
        <w:jc w:val="right"/>
        <w:rPr>
          <w:rFonts w:ascii="Narkisim" w:hAnsi="Narkisim" w:cs="Narkisim"/>
        </w:rPr>
      </w:pPr>
      <w:r>
        <w:rPr>
          <w:rFonts w:ascii="Narkisim" w:hAnsi="Narkisim" w:cs="Narkisim" w:hint="cs"/>
          <w:rtl/>
        </w:rPr>
        <w:t xml:space="preserve">חתימת המציע </w:t>
      </w:r>
    </w:p>
    <w:p w:rsidR="00DF60DB" w:rsidRPr="00B50971" w:rsidRDefault="00DF60DB" w:rsidP="00020818">
      <w:pPr>
        <w:pStyle w:val="11"/>
        <w:numPr>
          <w:ilvl w:val="0"/>
          <w:numId w:val="0"/>
        </w:numPr>
        <w:ind w:left="792" w:hanging="432"/>
        <w:jc w:val="right"/>
        <w:outlineLvl w:val="9"/>
        <w:rPr>
          <w:rFonts w:ascii="Narkisim" w:hAnsi="Narkisim" w:cs="Narkisim"/>
        </w:rPr>
      </w:pPr>
    </w:p>
    <w:bookmarkEnd w:id="0"/>
    <w:p w:rsidR="00DF60DB" w:rsidRPr="00DF60DB" w:rsidRDefault="00DF60DB"/>
    <w:sectPr w:rsidR="00DF60DB" w:rsidRPr="00DF60DB" w:rsidSect="00AB09F1">
      <w:pgSz w:w="12240" w:h="15840"/>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ED85B22"/>
    <w:multiLevelType w:val="multilevel"/>
    <w:tmpl w:val="F5044C7E"/>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hebrew1"/>
      <w:pStyle w:val="111"/>
      <w:lvlText w:val="%3."/>
      <w:lvlJc w:val="left"/>
      <w:pPr>
        <w:ind w:left="1638" w:hanging="504"/>
      </w:pPr>
      <w:rPr>
        <w:rFonts w:ascii="Narkisim" w:eastAsiaTheme="minorHAnsi" w:hAnsi="Narkisim" w:cs="Narkisim"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Narkisim" w:hAnsi="Narkisim" w:cs="Narkisim"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5."/>
      <w:lvlJc w:val="left"/>
      <w:pPr>
        <w:ind w:left="2232" w:hanging="792"/>
      </w:pPr>
      <w:rPr>
        <w:rFonts w:ascii="Narkisim" w:eastAsia="Times New Roman" w:hAnsi="Narkisim" w:cs="Narkisim" w:hint="default"/>
        <w:b w:val="0"/>
        <w:bCs w:val="0"/>
        <w:lang w:val="en-US"/>
      </w:rPr>
    </w:lvl>
    <w:lvl w:ilvl="5">
      <w:start w:val="1"/>
      <w:numFmt w:val="decimal"/>
      <w:lvlText w:val="%1.%2.%3.%4.%5.%6."/>
      <w:lvlJc w:val="left"/>
      <w:pPr>
        <w:ind w:left="1656" w:hanging="936"/>
      </w:pPr>
      <w:rPr>
        <w:rFonts w:hint="default"/>
      </w:rPr>
    </w:lvl>
    <w:lvl w:ilvl="6">
      <w:start w:val="1"/>
      <w:numFmt w:val="decimal"/>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revisionView w:formatting="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60DB"/>
    <w:rsid w:val="00020818"/>
    <w:rsid w:val="006F5743"/>
    <w:rsid w:val="00AB09F1"/>
    <w:rsid w:val="00DF60D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766D48"/>
  <w15:chartTrackingRefBased/>
  <w15:docId w15:val="{45D91603-D7BA-4ACE-B06E-C41EC3E491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sid w:val="00DF60DB"/>
    <w:pPr>
      <w:bidi/>
      <w:spacing w:after="0" w:line="240" w:lineRule="auto"/>
    </w:pPr>
    <w:rPr>
      <w:rFonts w:ascii="Times New Roman" w:eastAsia="Times New Roman" w:hAnsi="Times New Roman" w:cs="Times New Roman"/>
      <w:sz w:val="24"/>
      <w:szCs w:val="24"/>
    </w:rPr>
  </w:style>
  <w:style w:type="paragraph" w:styleId="Heading2">
    <w:name w:val="heading 2"/>
    <w:basedOn w:val="Normal"/>
    <w:next w:val="Normal"/>
    <w:link w:val="Heading2Char"/>
    <w:uiPriority w:val="9"/>
    <w:semiHidden/>
    <w:unhideWhenUsed/>
    <w:qFormat/>
    <w:rsid w:val="00DF60DB"/>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F60DB"/>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har">
    <w:name w:val="1 - כותרת Char"/>
    <w:basedOn w:val="DefaultParagraphFont"/>
    <w:link w:val="1-"/>
    <w:rsid w:val="00DF60DB"/>
    <w:rPr>
      <w:rFonts w:ascii="David" w:eastAsia="Times New Roman" w:hAnsi="David" w:cs="David"/>
      <w:b/>
      <w:bCs/>
      <w:caps/>
      <w:spacing w:val="15"/>
      <w:sz w:val="32"/>
      <w:szCs w:val="32"/>
    </w:rPr>
  </w:style>
  <w:style w:type="paragraph" w:customStyle="1" w:styleId="1-">
    <w:name w:val="1 - כותרת"/>
    <w:basedOn w:val="Heading2"/>
    <w:link w:val="1-Char"/>
    <w:qFormat/>
    <w:rsid w:val="00DF60DB"/>
    <w:pPr>
      <w:numPr>
        <w:numId w:val="1"/>
      </w:numPr>
      <w:tabs>
        <w:tab w:val="left" w:pos="1050"/>
      </w:tabs>
      <w:spacing w:before="0" w:after="120"/>
      <w:jc w:val="center"/>
    </w:pPr>
    <w:rPr>
      <w:rFonts w:ascii="David" w:eastAsia="Times New Roman" w:hAnsi="David" w:cs="David"/>
      <w:b/>
      <w:bCs/>
      <w:caps/>
      <w:color w:val="auto"/>
      <w:spacing w:val="15"/>
      <w:sz w:val="32"/>
      <w:szCs w:val="32"/>
    </w:rPr>
  </w:style>
  <w:style w:type="paragraph" w:customStyle="1" w:styleId="11">
    <w:name w:val="1.1 כותרת"/>
    <w:basedOn w:val="Normal"/>
    <w:link w:val="110"/>
    <w:qFormat/>
    <w:rsid w:val="00DF60DB"/>
    <w:pPr>
      <w:numPr>
        <w:ilvl w:val="1"/>
        <w:numId w:val="1"/>
      </w:numPr>
      <w:tabs>
        <w:tab w:val="left" w:pos="1334"/>
      </w:tabs>
      <w:spacing w:before="240" w:after="240" w:line="360" w:lineRule="auto"/>
      <w:jc w:val="both"/>
      <w:outlineLvl w:val="2"/>
    </w:pPr>
    <w:rPr>
      <w:rFonts w:ascii="David" w:hAnsi="David" w:cs="David"/>
      <w:b/>
      <w:bCs/>
      <w:noProof/>
      <w:sz w:val="28"/>
      <w:szCs w:val="28"/>
      <w:lang w:eastAsia="he-IL"/>
    </w:rPr>
  </w:style>
  <w:style w:type="paragraph" w:customStyle="1" w:styleId="1110">
    <w:name w:val="1.1.1 רגיל"/>
    <w:basedOn w:val="111"/>
    <w:link w:val="1112"/>
    <w:qFormat/>
    <w:rsid w:val="00DF60DB"/>
    <w:rPr>
      <w:b w:val="0"/>
      <w:bCs w:val="0"/>
    </w:rPr>
  </w:style>
  <w:style w:type="character" w:customStyle="1" w:styleId="110">
    <w:name w:val="1.1 כותרת תו"/>
    <w:basedOn w:val="DefaultParagraphFont"/>
    <w:link w:val="11"/>
    <w:rsid w:val="00DF60DB"/>
    <w:rPr>
      <w:rFonts w:ascii="David" w:eastAsia="Times New Roman" w:hAnsi="David" w:cs="David"/>
      <w:b/>
      <w:bCs/>
      <w:noProof/>
      <w:sz w:val="28"/>
      <w:szCs w:val="28"/>
      <w:lang w:eastAsia="he-IL"/>
    </w:rPr>
  </w:style>
  <w:style w:type="paragraph" w:customStyle="1" w:styleId="111">
    <w:name w:val="1.1.1 כותרת"/>
    <w:basedOn w:val="Normal"/>
    <w:qFormat/>
    <w:rsid w:val="00DF60DB"/>
    <w:pPr>
      <w:numPr>
        <w:ilvl w:val="2"/>
        <w:numId w:val="1"/>
      </w:numPr>
      <w:tabs>
        <w:tab w:val="left" w:pos="1050"/>
      </w:tabs>
      <w:spacing w:before="240" w:after="240" w:line="360" w:lineRule="auto"/>
      <w:jc w:val="both"/>
    </w:pPr>
    <w:rPr>
      <w:rFonts w:ascii="David" w:eastAsiaTheme="minorHAnsi" w:hAnsi="David" w:cs="David"/>
      <w:b/>
      <w:bCs/>
    </w:rPr>
  </w:style>
  <w:style w:type="character" w:customStyle="1" w:styleId="1112">
    <w:name w:val="1.1.1 רגיל תו"/>
    <w:basedOn w:val="DefaultParagraphFont"/>
    <w:link w:val="1110"/>
    <w:rsid w:val="00DF60DB"/>
    <w:rPr>
      <w:rFonts w:ascii="David" w:hAnsi="David" w:cs="David"/>
      <w:sz w:val="24"/>
      <w:szCs w:val="24"/>
    </w:rPr>
  </w:style>
  <w:style w:type="paragraph" w:customStyle="1" w:styleId="1111">
    <w:name w:val="1.1.1.1 רגיל"/>
    <w:basedOn w:val="Normal"/>
    <w:qFormat/>
    <w:rsid w:val="00DF60DB"/>
    <w:pPr>
      <w:numPr>
        <w:ilvl w:val="3"/>
        <w:numId w:val="1"/>
      </w:numPr>
      <w:tabs>
        <w:tab w:val="left" w:pos="1617"/>
      </w:tabs>
      <w:snapToGrid w:val="0"/>
      <w:spacing w:before="240" w:after="240" w:line="360" w:lineRule="auto"/>
      <w:jc w:val="both"/>
    </w:pPr>
    <w:rPr>
      <w:rFonts w:ascii="David" w:hAnsi="David" w:cs="David"/>
      <w:noProof/>
      <w:lang w:eastAsia="he-IL"/>
    </w:rPr>
  </w:style>
  <w:style w:type="paragraph" w:customStyle="1" w:styleId="11111">
    <w:name w:val="1.1.1.1.1 רגיל"/>
    <w:basedOn w:val="Normal"/>
    <w:qFormat/>
    <w:rsid w:val="00DF60DB"/>
    <w:pPr>
      <w:numPr>
        <w:ilvl w:val="4"/>
        <w:numId w:val="1"/>
      </w:numPr>
      <w:tabs>
        <w:tab w:val="left" w:pos="1617"/>
      </w:tabs>
      <w:snapToGrid w:val="0"/>
      <w:spacing w:before="240" w:after="240" w:line="360" w:lineRule="auto"/>
      <w:jc w:val="both"/>
    </w:pPr>
    <w:rPr>
      <w:rFonts w:cs="David"/>
      <w:noProof/>
      <w:lang w:eastAsia="he-IL"/>
    </w:rPr>
  </w:style>
  <w:style w:type="character" w:customStyle="1" w:styleId="Heading2Char">
    <w:name w:val="Heading 2 Char"/>
    <w:basedOn w:val="DefaultParagraphFont"/>
    <w:link w:val="Heading2"/>
    <w:uiPriority w:val="9"/>
    <w:semiHidden/>
    <w:rsid w:val="00DF60DB"/>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199</Words>
  <Characters>995</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3</cp:revision>
  <dcterms:created xsi:type="dcterms:W3CDTF">2023-06-07T14:32:00Z</dcterms:created>
  <dcterms:modified xsi:type="dcterms:W3CDTF">2023-06-07T14:34:00Z</dcterms:modified>
</cp:coreProperties>
</file>